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B" w:rsidRPr="004852BB" w:rsidRDefault="002435DB" w:rsidP="004852BB">
      <w:pPr>
        <w:ind w:firstLine="567"/>
        <w:jc w:val="center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>Российская Федерация</w:t>
      </w:r>
    </w:p>
    <w:p w:rsidR="002435DB" w:rsidRPr="004852BB" w:rsidRDefault="002435DB" w:rsidP="004852BB">
      <w:pPr>
        <w:ind w:firstLine="567"/>
        <w:jc w:val="center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>Костромская область</w:t>
      </w:r>
      <w:r w:rsidR="004852BB">
        <w:rPr>
          <w:rFonts w:ascii="Tahoma" w:hAnsi="Tahoma" w:cs="Tahoma"/>
          <w:i/>
          <w:sz w:val="22"/>
          <w:szCs w:val="22"/>
        </w:rPr>
        <w:t xml:space="preserve"> </w:t>
      </w:r>
      <w:r w:rsidRPr="004852BB">
        <w:rPr>
          <w:rFonts w:ascii="Tahoma" w:hAnsi="Tahoma" w:cs="Tahoma"/>
          <w:i/>
          <w:sz w:val="22"/>
          <w:szCs w:val="22"/>
        </w:rPr>
        <w:t>Красносельский муниципальный район</w:t>
      </w:r>
    </w:p>
    <w:p w:rsidR="002435DB" w:rsidRPr="004852BB" w:rsidRDefault="002435DB" w:rsidP="004852BB">
      <w:pPr>
        <w:ind w:firstLine="567"/>
        <w:jc w:val="center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>Совет депутатов</w:t>
      </w:r>
      <w:r w:rsidR="004852BB">
        <w:rPr>
          <w:rFonts w:ascii="Tahoma" w:hAnsi="Tahoma" w:cs="Tahoma"/>
          <w:i/>
          <w:sz w:val="22"/>
          <w:szCs w:val="22"/>
        </w:rPr>
        <w:t xml:space="preserve"> </w:t>
      </w:r>
      <w:r w:rsidRPr="004852BB">
        <w:rPr>
          <w:rFonts w:ascii="Tahoma" w:hAnsi="Tahoma" w:cs="Tahoma"/>
          <w:i/>
          <w:sz w:val="22"/>
          <w:szCs w:val="22"/>
        </w:rPr>
        <w:t>Чапаевского сельского поселения</w:t>
      </w:r>
    </w:p>
    <w:p w:rsidR="002435DB" w:rsidRPr="004852BB" w:rsidRDefault="002435DB" w:rsidP="004852BB">
      <w:pPr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jc w:val="center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b/>
          <w:i/>
          <w:sz w:val="22"/>
          <w:szCs w:val="22"/>
        </w:rPr>
        <w:t>РЕШЕНИЕ</w:t>
      </w:r>
    </w:p>
    <w:p w:rsidR="002435DB" w:rsidRPr="004852BB" w:rsidRDefault="002435DB" w:rsidP="004852BB">
      <w:pPr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>От    27  октября  2009  года                                                                     № 204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jc w:val="center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b/>
          <w:i/>
          <w:sz w:val="22"/>
          <w:szCs w:val="22"/>
        </w:rPr>
        <w:t xml:space="preserve">О внесении изменений в </w:t>
      </w:r>
      <w:r w:rsidR="003B5DF6" w:rsidRPr="004852BB">
        <w:rPr>
          <w:rFonts w:ascii="Tahoma" w:hAnsi="Tahoma" w:cs="Tahoma"/>
          <w:b/>
          <w:i/>
          <w:sz w:val="22"/>
          <w:szCs w:val="22"/>
        </w:rPr>
        <w:t>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области.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jc w:val="both"/>
        <w:rPr>
          <w:rStyle w:val="postbody1"/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В   целях реализации Федерального закона от 30.06.2006 года № 131 – ФЗ «Об общих принципах организации местного самоуправления в  Российской Федерации», на основании Устава Чапаевского сельского поселения Красносельского муниципального района Костромской области  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>Совет депутатов РЕШИЛ:</w:t>
      </w:r>
    </w:p>
    <w:p w:rsidR="003B5DF6" w:rsidRPr="004852BB" w:rsidRDefault="004852BB" w:rsidP="004852BB">
      <w:pPr>
        <w:ind w:firstLine="567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1. </w:t>
      </w:r>
      <w:r w:rsidR="003B5DF6" w:rsidRPr="004852BB">
        <w:rPr>
          <w:rFonts w:ascii="Tahoma" w:hAnsi="Tahoma" w:cs="Tahoma"/>
          <w:i/>
          <w:sz w:val="22"/>
          <w:szCs w:val="22"/>
        </w:rPr>
        <w:t>Внести изменения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 (Приложение</w:t>
      </w:r>
      <w:r w:rsidR="002435DB" w:rsidRPr="004852BB">
        <w:rPr>
          <w:rFonts w:ascii="Tahoma" w:hAnsi="Tahoma" w:cs="Tahoma"/>
          <w:i/>
          <w:sz w:val="22"/>
          <w:szCs w:val="22"/>
        </w:rPr>
        <w:t>).</w:t>
      </w:r>
    </w:p>
    <w:p w:rsidR="002435DB" w:rsidRPr="004852BB" w:rsidRDefault="004852BB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2. </w:t>
      </w:r>
      <w:r w:rsidR="003B5DF6" w:rsidRPr="004852BB">
        <w:rPr>
          <w:rFonts w:ascii="Tahoma" w:hAnsi="Tahoma" w:cs="Tahoma"/>
          <w:i/>
          <w:sz w:val="22"/>
          <w:szCs w:val="22"/>
        </w:rPr>
        <w:t>Опубликовать данное решение в общественно-политической газете «Чапаевский вестник».</w:t>
      </w:r>
    </w:p>
    <w:p w:rsidR="002435DB" w:rsidRPr="004852BB" w:rsidRDefault="004852BB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3. </w:t>
      </w:r>
      <w:r w:rsidR="002435DB" w:rsidRPr="004852BB">
        <w:rPr>
          <w:rFonts w:ascii="Tahoma" w:hAnsi="Tahoma" w:cs="Tahoma"/>
          <w:i/>
          <w:sz w:val="22"/>
          <w:szCs w:val="22"/>
        </w:rPr>
        <w:t xml:space="preserve">Настоящее решение вступает в силу с </w:t>
      </w:r>
      <w:r w:rsidR="003B5DF6" w:rsidRPr="004852BB">
        <w:rPr>
          <w:rFonts w:ascii="Tahoma" w:hAnsi="Tahoma" w:cs="Tahoma"/>
          <w:i/>
          <w:sz w:val="22"/>
          <w:szCs w:val="22"/>
        </w:rPr>
        <w:t>01 января 2010 года</w:t>
      </w:r>
      <w:r w:rsidR="002435DB" w:rsidRPr="004852BB">
        <w:rPr>
          <w:rFonts w:ascii="Tahoma" w:hAnsi="Tahoma" w:cs="Tahoma"/>
          <w:i/>
          <w:sz w:val="22"/>
          <w:szCs w:val="22"/>
        </w:rPr>
        <w:t>.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rPr>
          <w:rStyle w:val="postbody1"/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rPr>
          <w:rStyle w:val="postbody1"/>
          <w:rFonts w:ascii="Tahoma" w:hAnsi="Tahoma" w:cs="Tahoma"/>
          <w:i/>
          <w:sz w:val="22"/>
          <w:szCs w:val="22"/>
        </w:rPr>
      </w:pPr>
      <w:r w:rsidRPr="004852BB">
        <w:rPr>
          <w:rStyle w:val="postbody1"/>
          <w:rFonts w:ascii="Tahoma" w:hAnsi="Tahoma" w:cs="Tahoma"/>
          <w:i/>
          <w:sz w:val="22"/>
          <w:szCs w:val="22"/>
        </w:rPr>
        <w:t xml:space="preserve"> </w:t>
      </w:r>
    </w:p>
    <w:p w:rsidR="002435DB" w:rsidRPr="004852BB" w:rsidRDefault="002435DB" w:rsidP="004852BB">
      <w:pPr>
        <w:ind w:firstLine="567"/>
        <w:rPr>
          <w:rStyle w:val="postbody1"/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rPr>
          <w:rStyle w:val="postbody1"/>
          <w:rFonts w:ascii="Tahoma" w:hAnsi="Tahoma" w:cs="Tahoma"/>
          <w:b/>
          <w:i/>
          <w:sz w:val="22"/>
          <w:szCs w:val="22"/>
        </w:rPr>
      </w:pPr>
      <w:r w:rsidRPr="004852BB">
        <w:rPr>
          <w:rStyle w:val="postbody1"/>
          <w:rFonts w:ascii="Tahoma" w:hAnsi="Tahoma" w:cs="Tahoma"/>
          <w:i/>
          <w:sz w:val="22"/>
          <w:szCs w:val="22"/>
        </w:rPr>
        <w:t>Глава  поселения                                                           Г.Н.Афанасьева.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</w:t>
      </w: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2435DB" w:rsidRPr="004852BB" w:rsidRDefault="002435DB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</w:p>
    <w:p w:rsidR="003B5DF6" w:rsidRDefault="003B5DF6" w:rsidP="004852BB">
      <w:pPr>
        <w:rPr>
          <w:rFonts w:ascii="Tahoma" w:hAnsi="Tahoma" w:cs="Tahoma"/>
          <w:i/>
          <w:sz w:val="22"/>
          <w:szCs w:val="22"/>
        </w:rPr>
      </w:pPr>
    </w:p>
    <w:p w:rsidR="004852BB" w:rsidRDefault="004852BB" w:rsidP="004852BB">
      <w:pPr>
        <w:rPr>
          <w:rFonts w:ascii="Tahoma" w:hAnsi="Tahoma" w:cs="Tahoma"/>
          <w:i/>
          <w:sz w:val="22"/>
          <w:szCs w:val="22"/>
        </w:rPr>
      </w:pPr>
    </w:p>
    <w:p w:rsidR="004852BB" w:rsidRPr="004852BB" w:rsidRDefault="004852BB" w:rsidP="004852BB">
      <w:pPr>
        <w:rPr>
          <w:rFonts w:ascii="Tahoma" w:hAnsi="Tahoma" w:cs="Tahoma"/>
          <w:i/>
          <w:sz w:val="22"/>
          <w:szCs w:val="22"/>
        </w:rPr>
      </w:pPr>
    </w:p>
    <w:p w:rsidR="003B5DF6" w:rsidRPr="004852BB" w:rsidRDefault="002435DB" w:rsidP="004852BB">
      <w:pPr>
        <w:ind w:firstLine="567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</w:t>
      </w:r>
      <w:r w:rsidR="003B5DF6" w:rsidRPr="004852BB">
        <w:rPr>
          <w:rFonts w:ascii="Tahoma" w:hAnsi="Tahoma" w:cs="Tahoma"/>
          <w:i/>
          <w:sz w:val="16"/>
          <w:szCs w:val="16"/>
        </w:rPr>
        <w:t xml:space="preserve">Приложение  </w:t>
      </w:r>
    </w:p>
    <w:p w:rsidR="003B5DF6" w:rsidRPr="004852BB" w:rsidRDefault="003B5DF6" w:rsidP="004852BB">
      <w:pPr>
        <w:ind w:firstLine="567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4852BB">
        <w:rPr>
          <w:rFonts w:ascii="Tahoma" w:hAnsi="Tahoma" w:cs="Tahoma"/>
          <w:i/>
          <w:sz w:val="16"/>
          <w:szCs w:val="16"/>
        </w:rPr>
        <w:t>к  решению Совета депутатов Чапаевского</w:t>
      </w:r>
    </w:p>
    <w:p w:rsidR="003B5DF6" w:rsidRPr="004852BB" w:rsidRDefault="003B5DF6" w:rsidP="004852BB">
      <w:pPr>
        <w:ind w:firstLine="567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4852BB">
        <w:rPr>
          <w:rFonts w:ascii="Tahoma" w:hAnsi="Tahoma" w:cs="Tahoma"/>
          <w:i/>
          <w:sz w:val="16"/>
          <w:szCs w:val="16"/>
        </w:rPr>
        <w:t>сельского поселения Красносельского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Костромской области</w:t>
      </w:r>
    </w:p>
    <w:p w:rsidR="003B5DF6" w:rsidRPr="004852BB" w:rsidRDefault="003B5DF6" w:rsidP="004852BB">
      <w:pPr>
        <w:ind w:firstLine="567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4852B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от  27.10. 2009  года № 204 </w:t>
      </w:r>
    </w:p>
    <w:p w:rsidR="003B5DF6" w:rsidRPr="004852BB" w:rsidRDefault="003B5DF6" w:rsidP="004852BB">
      <w:pPr>
        <w:ind w:firstLine="567"/>
        <w:rPr>
          <w:rFonts w:ascii="Tahoma" w:hAnsi="Tahoma" w:cs="Tahoma"/>
          <w:b/>
          <w:bCs/>
          <w:i/>
          <w:sz w:val="22"/>
          <w:szCs w:val="22"/>
        </w:rPr>
      </w:pPr>
    </w:p>
    <w:p w:rsidR="003B5DF6" w:rsidRPr="004852BB" w:rsidRDefault="003B5DF6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b/>
          <w:i/>
          <w:sz w:val="22"/>
          <w:szCs w:val="22"/>
        </w:rPr>
        <w:t xml:space="preserve">    Раздел </w:t>
      </w:r>
      <w:r w:rsidRPr="004852BB">
        <w:rPr>
          <w:rFonts w:ascii="Tahoma" w:hAnsi="Tahoma" w:cs="Tahoma"/>
          <w:b/>
          <w:i/>
          <w:sz w:val="22"/>
          <w:szCs w:val="22"/>
          <w:lang w:val="en-US"/>
        </w:rPr>
        <w:t>IV</w:t>
      </w:r>
      <w:r w:rsidRPr="004852BB">
        <w:rPr>
          <w:rFonts w:ascii="Tahoma" w:hAnsi="Tahoma" w:cs="Tahoma"/>
          <w:b/>
          <w:i/>
          <w:sz w:val="22"/>
          <w:szCs w:val="22"/>
        </w:rPr>
        <w:t>. Налоговая база и порядок ее определения</w:t>
      </w:r>
    </w:p>
    <w:p w:rsidR="003B5DF6" w:rsidRPr="004852BB" w:rsidRDefault="003B5DF6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b/>
          <w:i/>
          <w:sz w:val="22"/>
          <w:szCs w:val="22"/>
        </w:rPr>
        <w:t xml:space="preserve">       Статья 5.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b/>
          <w:bCs/>
          <w:i/>
          <w:sz w:val="22"/>
          <w:szCs w:val="22"/>
        </w:rPr>
        <w:t xml:space="preserve">        </w:t>
      </w:r>
      <w:r w:rsidRPr="004852BB">
        <w:rPr>
          <w:rFonts w:ascii="Tahoma" w:hAnsi="Tahoma" w:cs="Tahoma"/>
          <w:bCs/>
          <w:i/>
          <w:sz w:val="22"/>
          <w:szCs w:val="22"/>
        </w:rPr>
        <w:t>п.1</w:t>
      </w:r>
      <w:r w:rsidRPr="004852BB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4852BB">
        <w:rPr>
          <w:rFonts w:ascii="Tahoma" w:hAnsi="Tahoma" w:cs="Tahoma"/>
          <w:i/>
          <w:sz w:val="22"/>
          <w:szCs w:val="22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3B5DF6" w:rsidRPr="004852BB" w:rsidRDefault="003B5DF6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b/>
          <w:i/>
          <w:sz w:val="22"/>
          <w:szCs w:val="22"/>
        </w:rPr>
        <w:t xml:space="preserve">Раздел </w:t>
      </w:r>
      <w:r w:rsidRPr="004852BB">
        <w:rPr>
          <w:rFonts w:ascii="Tahoma" w:hAnsi="Tahoma" w:cs="Tahoma"/>
          <w:b/>
          <w:i/>
          <w:sz w:val="22"/>
          <w:szCs w:val="22"/>
          <w:lang w:val="en-US"/>
        </w:rPr>
        <w:t>V</w:t>
      </w:r>
      <w:r w:rsidRPr="004852BB">
        <w:rPr>
          <w:rFonts w:ascii="Tahoma" w:hAnsi="Tahoma" w:cs="Tahoma"/>
          <w:b/>
          <w:i/>
          <w:sz w:val="22"/>
          <w:szCs w:val="22"/>
        </w:rPr>
        <w:t>. Налоговый период. Отчетный период.</w:t>
      </w:r>
    </w:p>
    <w:p w:rsidR="003B5DF6" w:rsidRPr="004852BB" w:rsidRDefault="003B5DF6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</w:t>
      </w:r>
      <w:r w:rsidRPr="004852BB">
        <w:rPr>
          <w:rFonts w:ascii="Tahoma" w:hAnsi="Tahoma" w:cs="Tahoma"/>
          <w:b/>
          <w:i/>
          <w:sz w:val="22"/>
          <w:szCs w:val="22"/>
        </w:rPr>
        <w:t>Статья 7.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>Налоговым  периодом  признается календарный год.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2. Отчетным периодом для налогоплательщиков  -  организаций и налогоплательщиков  - физических лиц, являющихся индивидуальными предпринимателями,  устанавливаются  первый квартал, второй квартал, третий квартал календарного года.</w:t>
      </w:r>
    </w:p>
    <w:p w:rsidR="003B5DF6" w:rsidRPr="004852BB" w:rsidRDefault="003B5DF6" w:rsidP="004852BB">
      <w:pPr>
        <w:ind w:firstLine="567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</w:t>
      </w:r>
      <w:r w:rsidRPr="004852BB">
        <w:rPr>
          <w:rFonts w:ascii="Tahoma" w:hAnsi="Tahoma" w:cs="Tahoma"/>
          <w:b/>
          <w:i/>
          <w:sz w:val="22"/>
          <w:szCs w:val="22"/>
        </w:rPr>
        <w:t xml:space="preserve">Раздел  </w:t>
      </w:r>
      <w:r w:rsidRPr="004852BB">
        <w:rPr>
          <w:rFonts w:ascii="Tahoma" w:hAnsi="Tahoma" w:cs="Tahoma"/>
          <w:b/>
          <w:i/>
          <w:sz w:val="22"/>
          <w:szCs w:val="22"/>
          <w:lang w:val="en-US"/>
        </w:rPr>
        <w:t>VI</w:t>
      </w:r>
      <w:r w:rsidRPr="004852BB">
        <w:rPr>
          <w:rFonts w:ascii="Tahoma" w:hAnsi="Tahoma" w:cs="Tahoma"/>
          <w:b/>
          <w:i/>
          <w:sz w:val="22"/>
          <w:szCs w:val="22"/>
        </w:rPr>
        <w:t>. Налоговая ставка</w:t>
      </w:r>
      <w:r w:rsidRPr="004852BB">
        <w:rPr>
          <w:rFonts w:ascii="Tahoma" w:hAnsi="Tahoma" w:cs="Tahoma"/>
          <w:i/>
          <w:sz w:val="22"/>
          <w:szCs w:val="22"/>
        </w:rPr>
        <w:t xml:space="preserve">.  </w:t>
      </w:r>
    </w:p>
    <w:p w:rsidR="003B5DF6" w:rsidRPr="004852BB" w:rsidRDefault="003B5DF6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</w:t>
      </w:r>
      <w:r w:rsidRPr="004852BB">
        <w:rPr>
          <w:rFonts w:ascii="Tahoma" w:hAnsi="Tahoma" w:cs="Tahoma"/>
          <w:b/>
          <w:i/>
          <w:sz w:val="22"/>
          <w:szCs w:val="22"/>
        </w:rPr>
        <w:t>Статья 8.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Налоговые ставки в следующих  размерах: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 1)  0,3 процента в отношении земельных  участков: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  -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 2) 0,07 процента в отношении земельных участков</w:t>
      </w:r>
      <w:proofErr w:type="gramStart"/>
      <w:r w:rsidRPr="004852BB">
        <w:rPr>
          <w:rFonts w:ascii="Tahoma" w:hAnsi="Tahoma" w:cs="Tahoma"/>
          <w:i/>
          <w:sz w:val="22"/>
          <w:szCs w:val="22"/>
        </w:rPr>
        <w:t xml:space="preserve"> :</w:t>
      </w:r>
      <w:proofErr w:type="gramEnd"/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 -  </w:t>
      </w:r>
      <w:proofErr w:type="gramStart"/>
      <w:r w:rsidRPr="004852BB">
        <w:rPr>
          <w:rFonts w:ascii="Tahoma" w:hAnsi="Tahoma" w:cs="Tahoma"/>
          <w:i/>
          <w:sz w:val="22"/>
          <w:szCs w:val="22"/>
        </w:rPr>
        <w:t>занятых</w:t>
      </w:r>
      <w:proofErr w:type="gramEnd"/>
      <w:r w:rsidRPr="004852BB">
        <w:rPr>
          <w:rFonts w:ascii="Tahoma" w:hAnsi="Tahoma" w:cs="Tahoma"/>
          <w:i/>
          <w:sz w:val="22"/>
          <w:szCs w:val="22"/>
        </w:rPr>
        <w:t xml:space="preserve"> жилищным фондом и объектами инженерной инфраструктуры жилищно-коммунального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приобретенных (предоставленных) для жилищного строительства;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 -  </w:t>
      </w:r>
      <w:proofErr w:type="gramStart"/>
      <w:r w:rsidRPr="004852BB">
        <w:rPr>
          <w:rFonts w:ascii="Tahoma" w:hAnsi="Tahoma" w:cs="Tahoma"/>
          <w:i/>
          <w:sz w:val="22"/>
          <w:szCs w:val="22"/>
        </w:rPr>
        <w:t>приобретенных</w:t>
      </w:r>
      <w:proofErr w:type="gramEnd"/>
      <w:r w:rsidRPr="004852BB">
        <w:rPr>
          <w:rFonts w:ascii="Tahoma" w:hAnsi="Tahoma" w:cs="Tahoma"/>
          <w:i/>
          <w:sz w:val="22"/>
          <w:szCs w:val="22"/>
        </w:rPr>
        <w:t xml:space="preserve"> (предоставленных) для личного подсобного хозяйства, садоводства, огородничества  или  животноводства, а также дачного хозяйства;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2)  1,5 процента в отношении прочих земельных участков.  </w:t>
      </w:r>
    </w:p>
    <w:p w:rsidR="003B5DF6" w:rsidRPr="004852BB" w:rsidRDefault="004852BB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      </w:t>
      </w:r>
      <w:r w:rsidR="003B5DF6" w:rsidRPr="004852BB">
        <w:rPr>
          <w:rFonts w:ascii="Tahoma" w:hAnsi="Tahoma" w:cs="Tahoma"/>
          <w:b/>
          <w:i/>
          <w:sz w:val="22"/>
          <w:szCs w:val="22"/>
        </w:rPr>
        <w:t xml:space="preserve">Раздел </w:t>
      </w:r>
      <w:r w:rsidR="003B5DF6" w:rsidRPr="004852BB">
        <w:rPr>
          <w:rFonts w:ascii="Tahoma" w:hAnsi="Tahoma" w:cs="Tahoma"/>
          <w:b/>
          <w:i/>
          <w:sz w:val="22"/>
          <w:szCs w:val="22"/>
          <w:lang w:val="en-US"/>
        </w:rPr>
        <w:t>VIII</w:t>
      </w:r>
      <w:r w:rsidR="003B5DF6" w:rsidRPr="004852BB">
        <w:rPr>
          <w:rFonts w:ascii="Tahoma" w:hAnsi="Tahoma" w:cs="Tahoma"/>
          <w:b/>
          <w:i/>
          <w:sz w:val="22"/>
          <w:szCs w:val="22"/>
        </w:rPr>
        <w:t>. Порядок исчисления налога и авансовых платежей по налогу</w:t>
      </w:r>
    </w:p>
    <w:p w:rsidR="003B5DF6" w:rsidRPr="004852BB" w:rsidRDefault="003B5DF6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b/>
          <w:i/>
          <w:sz w:val="22"/>
          <w:szCs w:val="22"/>
        </w:rPr>
        <w:t xml:space="preserve"> и сроки их уплаты.</w:t>
      </w:r>
    </w:p>
    <w:p w:rsidR="003B5DF6" w:rsidRPr="004852BB" w:rsidRDefault="003B5DF6" w:rsidP="004852BB">
      <w:pPr>
        <w:ind w:firstLine="567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b/>
          <w:i/>
          <w:sz w:val="22"/>
          <w:szCs w:val="22"/>
        </w:rPr>
        <w:t xml:space="preserve">            Статья 10.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b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 п.12. </w:t>
      </w:r>
      <w:proofErr w:type="gramStart"/>
      <w:r w:rsidRPr="004852BB">
        <w:rPr>
          <w:rFonts w:ascii="Tahoma" w:hAnsi="Tahoma" w:cs="Tahoma"/>
          <w:i/>
          <w:sz w:val="22"/>
          <w:szCs w:val="22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   исчисление      суммы    налога (суммы авансовых платежей по налогу) производиться с учетом коэффициента 2 в течение трехлетнего срока строительства, начиная с даты государственной регистрации прав на данные земельные участки вплоть  до государственной регистрации прав на построенный объект</w:t>
      </w:r>
      <w:proofErr w:type="gramEnd"/>
      <w:r w:rsidRPr="004852BB">
        <w:rPr>
          <w:rFonts w:ascii="Tahoma" w:hAnsi="Tahoma" w:cs="Tahoma"/>
          <w:i/>
          <w:sz w:val="22"/>
          <w:szCs w:val="22"/>
        </w:rPr>
        <w:t xml:space="preserve">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исчисление суммы налога (суммы авансовых платежей по налогу) производится с учетом коэффициента 4 в течение периода, превышающего трехлетний срок </w:t>
      </w:r>
      <w:r w:rsidRPr="004852BB">
        <w:rPr>
          <w:rFonts w:ascii="Tahoma" w:hAnsi="Tahoma" w:cs="Tahoma"/>
          <w:i/>
          <w:sz w:val="22"/>
          <w:szCs w:val="22"/>
        </w:rPr>
        <w:lastRenderedPageBreak/>
        <w:t>строительства, вплоть до даты государственной регистрации прав на построенный объект недвижимости.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i/>
          <w:sz w:val="22"/>
          <w:szCs w:val="22"/>
        </w:rPr>
      </w:pPr>
      <w:r w:rsidRPr="004852BB">
        <w:rPr>
          <w:rFonts w:ascii="Tahoma" w:hAnsi="Tahoma" w:cs="Tahoma"/>
          <w:i/>
          <w:sz w:val="22"/>
          <w:szCs w:val="22"/>
        </w:rPr>
        <w:t xml:space="preserve">              п.13.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 учетом коэффициента 2 по истечении 10 лет </w:t>
      </w:r>
      <w:proofErr w:type="gramStart"/>
      <w:r w:rsidRPr="004852BB">
        <w:rPr>
          <w:rFonts w:ascii="Tahoma" w:hAnsi="Tahoma" w:cs="Tahoma"/>
          <w:i/>
          <w:sz w:val="22"/>
          <w:szCs w:val="22"/>
        </w:rPr>
        <w:t>с даты</w:t>
      </w:r>
      <w:proofErr w:type="gramEnd"/>
      <w:r w:rsidRPr="004852BB">
        <w:rPr>
          <w:rFonts w:ascii="Tahoma" w:hAnsi="Tahoma" w:cs="Tahoma"/>
          <w:i/>
          <w:sz w:val="22"/>
          <w:szCs w:val="22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    </w:t>
      </w:r>
    </w:p>
    <w:p w:rsidR="003B5DF6" w:rsidRPr="004852BB" w:rsidRDefault="003B5DF6" w:rsidP="004852BB">
      <w:pPr>
        <w:ind w:firstLine="567"/>
        <w:jc w:val="both"/>
        <w:rPr>
          <w:rFonts w:ascii="Tahoma" w:hAnsi="Tahoma" w:cs="Tahoma"/>
          <w:b/>
          <w:i/>
          <w:sz w:val="22"/>
          <w:szCs w:val="22"/>
        </w:rPr>
      </w:pPr>
    </w:p>
    <w:sectPr w:rsidR="003B5DF6" w:rsidRPr="004852BB" w:rsidSect="003B5DF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35DB"/>
    <w:rsid w:val="000B7347"/>
    <w:rsid w:val="002435DB"/>
    <w:rsid w:val="00250EBF"/>
    <w:rsid w:val="003B5DF6"/>
    <w:rsid w:val="004852BB"/>
    <w:rsid w:val="00575776"/>
    <w:rsid w:val="007A08F2"/>
    <w:rsid w:val="007D7287"/>
    <w:rsid w:val="007F57FD"/>
    <w:rsid w:val="00EA149B"/>
    <w:rsid w:val="00F1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8EE74-AA8B-4907-9A01-338E91B8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2013-02-21T11:47:00Z</dcterms:created>
  <dcterms:modified xsi:type="dcterms:W3CDTF">2013-02-21T11:47:00Z</dcterms:modified>
</cp:coreProperties>
</file>